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C351" w14:textId="1DFBE701" w:rsidR="00DB3105" w:rsidRPr="00DB3105" w:rsidRDefault="00DB3105" w:rsidP="00DB3105">
      <w:pPr>
        <w:ind w:left="2832" w:firstLine="708"/>
        <w:rPr>
          <w:b/>
          <w:bCs/>
        </w:rPr>
      </w:pPr>
      <w:r>
        <w:rPr>
          <w:b/>
          <w:bCs/>
        </w:rPr>
        <w:t xml:space="preserve"> </w:t>
      </w:r>
      <w:r w:rsidRPr="00DB3105">
        <w:rPr>
          <w:b/>
          <w:bCs/>
        </w:rPr>
        <w:t>UZASADNIENIE</w:t>
      </w:r>
      <w:r w:rsidR="008C1D10">
        <w:rPr>
          <w:b/>
          <w:bCs/>
        </w:rPr>
        <w:t xml:space="preserve">                                                     </w:t>
      </w:r>
    </w:p>
    <w:p w14:paraId="1684B95E" w14:textId="3324B07D" w:rsidR="00DB3105" w:rsidRPr="00DB3105" w:rsidRDefault="00DB3105" w:rsidP="00DB3105">
      <w:pPr>
        <w:ind w:left="2124" w:firstLine="708"/>
        <w:rPr>
          <w:b/>
          <w:bCs/>
        </w:rPr>
      </w:pPr>
      <w:r w:rsidRPr="00DB3105">
        <w:rPr>
          <w:b/>
          <w:bCs/>
        </w:rPr>
        <w:t>DO UCHWAŁY Nr …………/202</w:t>
      </w:r>
      <w:r w:rsidRPr="00DB3105">
        <w:rPr>
          <w:b/>
          <w:bCs/>
        </w:rPr>
        <w:t>6</w:t>
      </w:r>
    </w:p>
    <w:p w14:paraId="7CC814CD" w14:textId="77777777" w:rsidR="00DB3105" w:rsidRPr="00DB3105" w:rsidRDefault="00DB3105" w:rsidP="00DB3105">
      <w:pPr>
        <w:ind w:left="1416" w:firstLine="708"/>
        <w:rPr>
          <w:b/>
          <w:bCs/>
        </w:rPr>
      </w:pPr>
      <w:r w:rsidRPr="00DB3105">
        <w:rPr>
          <w:b/>
          <w:bCs/>
        </w:rPr>
        <w:t>RADY MIEJSKIEJ W NOWYM MIEŚCIE NAD PILICĄ</w:t>
      </w:r>
    </w:p>
    <w:p w14:paraId="5CC322DE" w14:textId="16012867" w:rsidR="00424027" w:rsidRDefault="00DB3105" w:rsidP="00DB3105">
      <w:pPr>
        <w:ind w:left="2832"/>
        <w:rPr>
          <w:b/>
          <w:bCs/>
        </w:rPr>
      </w:pPr>
      <w:r>
        <w:rPr>
          <w:b/>
          <w:bCs/>
        </w:rPr>
        <w:t xml:space="preserve">        </w:t>
      </w:r>
      <w:r w:rsidRPr="00DB3105">
        <w:rPr>
          <w:b/>
          <w:bCs/>
        </w:rPr>
        <w:t>z dnia ………</w:t>
      </w:r>
      <w:r>
        <w:rPr>
          <w:b/>
          <w:bCs/>
        </w:rPr>
        <w:t>……</w:t>
      </w:r>
      <w:r w:rsidRPr="00DB3105">
        <w:rPr>
          <w:b/>
          <w:bCs/>
        </w:rPr>
        <w:t xml:space="preserve"> 202</w:t>
      </w:r>
      <w:r w:rsidRPr="00DB3105">
        <w:rPr>
          <w:b/>
          <w:bCs/>
        </w:rPr>
        <w:t>6</w:t>
      </w:r>
      <w:r w:rsidRPr="00DB3105">
        <w:rPr>
          <w:b/>
          <w:bCs/>
        </w:rPr>
        <w:t xml:space="preserve"> roku</w:t>
      </w:r>
    </w:p>
    <w:p w14:paraId="4F468793" w14:textId="77777777" w:rsidR="00DB3105" w:rsidRDefault="00DB3105" w:rsidP="00DB3105">
      <w:pPr>
        <w:ind w:left="2832"/>
        <w:rPr>
          <w:b/>
          <w:bCs/>
        </w:rPr>
      </w:pPr>
    </w:p>
    <w:p w14:paraId="2FC51A95" w14:textId="60F19FFC" w:rsidR="00DB3105" w:rsidRDefault="00DB3105" w:rsidP="00DB3105">
      <w:pPr>
        <w:rPr>
          <w:b/>
          <w:bCs/>
        </w:rPr>
      </w:pPr>
      <w:r w:rsidRPr="00DB3105">
        <w:rPr>
          <w:b/>
          <w:bCs/>
        </w:rPr>
        <w:t>w sprawie określenia trybu postępowania o udzielenie dotacji celowej z budżetu Gminy Nowe Miasto nad Pilicą stowarzyszeniom ogrodowym prowadzącym rodzinne ogrody działkowe, sposobu jej rozliczania oraz sposobu kontroli wykonywania zadania</w:t>
      </w:r>
    </w:p>
    <w:p w14:paraId="214A231D" w14:textId="77777777" w:rsidR="00DB3105" w:rsidRDefault="00DB3105" w:rsidP="00DB3105"/>
    <w:p w14:paraId="75636CA1" w14:textId="77777777" w:rsidR="00DB3105" w:rsidRDefault="00DB3105" w:rsidP="00DB3105"/>
    <w:p w14:paraId="1CDA0A89" w14:textId="0F354D63" w:rsidR="00DB3105" w:rsidRDefault="00DB3105" w:rsidP="00DB3105">
      <w:r w:rsidRPr="00DB3105">
        <w:t>Podjęcie uchwały wynika z art. 17 ustawy z dnia 13 grudnia 2013 r. o rodzinnych ogrodach działkowych oraz art. 221 ustawy z dnia 27 sierpnia 2009 r. o finansach publicznych, zgodnie z którymi organ stanowiący jednostki samorządu terytorialnego określa zasady udzielania i rozliczania dotacji celowych dla podmiotów niezaliczanych do sektora finansów publicznych.</w:t>
      </w:r>
    </w:p>
    <w:p w14:paraId="4A070520" w14:textId="34D76D1C" w:rsidR="00DB3105" w:rsidRDefault="00DB3105" w:rsidP="00DB3105">
      <w:r w:rsidRPr="00DB3105">
        <w:t>Projekt uchwały został przygotowany w celu określenia trybu postępowania o udzielenie dotacji celowej z budżetu Gminy Nowe Miasto nad Pilicą stowarzyszeniom ogrodowym prowadzącym rodzinne ogrody działkowe, sposobu jej rozliczania oraz kontroli wykonywania zadania.</w:t>
      </w:r>
    </w:p>
    <w:p w14:paraId="3DCD102E" w14:textId="77777777" w:rsidR="00DB3105" w:rsidRDefault="00DB3105" w:rsidP="00DB3105">
      <w:r>
        <w:t>Przyjęcie uchwały pozwoli na wprowadzenie przejrzystych i jednolitych zasad przyznawania oraz rozliczania środków publicznych przeznaczonych na wsparcie rodzinnych ogrodów działkowych.</w:t>
      </w:r>
    </w:p>
    <w:p w14:paraId="7EF2955D" w14:textId="77777777" w:rsidR="00DB3105" w:rsidRDefault="00DB3105" w:rsidP="00DB3105"/>
    <w:p w14:paraId="51DB35D3" w14:textId="352B74C7" w:rsidR="00DB3105" w:rsidRPr="00DB3105" w:rsidRDefault="00DB3105" w:rsidP="00DB3105"/>
    <w:sectPr w:rsidR="00DB3105" w:rsidRPr="00DB3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105"/>
    <w:rsid w:val="00141451"/>
    <w:rsid w:val="00371006"/>
    <w:rsid w:val="00424027"/>
    <w:rsid w:val="004621EB"/>
    <w:rsid w:val="008C1D10"/>
    <w:rsid w:val="009D5AFA"/>
    <w:rsid w:val="00C93E35"/>
    <w:rsid w:val="00DB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AAB0"/>
  <w15:chartTrackingRefBased/>
  <w15:docId w15:val="{99CAA494-DE84-40CF-ADF8-D2EF0ECE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1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31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31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31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31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31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31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31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31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31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3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31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31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31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31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31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31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31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31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3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31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3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31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31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31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31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31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31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31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Fandrych</dc:creator>
  <cp:keywords/>
  <dc:description/>
  <cp:lastModifiedBy>Anna Fandrych</cp:lastModifiedBy>
  <cp:revision>1</cp:revision>
  <cp:lastPrinted>2026-05-18T07:23:00Z</cp:lastPrinted>
  <dcterms:created xsi:type="dcterms:W3CDTF">2026-05-18T07:08:00Z</dcterms:created>
  <dcterms:modified xsi:type="dcterms:W3CDTF">2026-05-18T08:35:00Z</dcterms:modified>
</cp:coreProperties>
</file>